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《常熟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市沙家浜镇办事处控制性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详细规划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技术修正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（2024年3月）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》批后公布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</w:pPr>
    </w:p>
    <w:p>
      <w:pPr>
        <w:pStyle w:val="3"/>
        <w:widowControl/>
        <w:shd w:val="clear" w:color="auto" w:fill="FFFFFF"/>
        <w:spacing w:beforeAutospacing="0" w:afterAutospacing="0" w:line="360" w:lineRule="atLeast"/>
        <w:ind w:firstLine="42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目前，《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常熟市沙家浜镇办事处控制性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详细规划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技术修正（2024年3月）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》根据《常熟市控制性详细规划技术修正工作规程（试行）》已完成技术修正流程。按照相关要求，现予以批后公布。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</w:rPr>
        <w:t>一、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修正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</w:rPr>
        <w:t>范围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42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Times New Roman" w:hAnsi="Times New Roman" w:eastAsia="宋体"/>
          <w:kern w:val="2"/>
          <w:sz w:val="28"/>
          <w:szCs w:val="28"/>
        </w:rPr>
        <w:t>修正范围涉及</w:t>
      </w:r>
      <w:r>
        <w:rPr>
          <w:rFonts w:hint="eastAsia" w:ascii="Times New Roman" w:hAnsi="Times New Roman" w:eastAsia="宋体"/>
          <w:kern w:val="2"/>
          <w:sz w:val="28"/>
          <w:szCs w:val="28"/>
          <w:lang w:val="en-US" w:eastAsia="zh-CN"/>
        </w:rPr>
        <w:t>图则09-01、09-02、09-03，</w:t>
      </w:r>
      <w:r>
        <w:rPr>
          <w:rFonts w:hint="eastAsia" w:ascii="Times New Roman" w:hAnsi="Times New Roman" w:eastAsia="宋体"/>
          <w:kern w:val="2"/>
          <w:sz w:val="28"/>
          <w:szCs w:val="28"/>
        </w:rPr>
        <w:t>总用地面积为</w:t>
      </w:r>
      <w:r>
        <w:rPr>
          <w:rFonts w:hint="eastAsia" w:ascii="Times New Roman" w:hAnsi="Times New Roman" w:eastAsia="宋体"/>
          <w:kern w:val="2"/>
          <w:sz w:val="28"/>
          <w:szCs w:val="28"/>
          <w:lang w:val="en-US" w:eastAsia="zh-CN"/>
        </w:rPr>
        <w:t>94.88</w:t>
      </w:r>
      <w:r>
        <w:rPr>
          <w:rFonts w:hint="eastAsia" w:ascii="Times New Roman" w:hAnsi="Times New Roman" w:eastAsia="宋体"/>
          <w:kern w:val="2"/>
          <w:sz w:val="28"/>
          <w:szCs w:val="28"/>
        </w:rPr>
        <w:t>公顷。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00" w:lineRule="atLeast"/>
        <w:ind w:right="0"/>
        <w:rPr>
          <w:rFonts w:hint="default" w:ascii="宋体" w:hAnsi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二、修正内容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420"/>
        <w:textAlignment w:val="auto"/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  <w:t>本次修正经与燃气行业主管部门对接，将锡太公路南侧现状高压燃气管道（DN400/2.5MPA)黄线控制距离由原来两侧35米调整为15米，同步根据天然气公司提供的管线实测情况修正管位。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420"/>
        <w:textAlignment w:val="auto"/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  <w:t>同时，锡太公路南侧绿带内原控规中5米宽的水系为锡太公路沿线排水沟渠，不属于水务局水域保护规划底数，本次修正取消其两侧蓝线控制。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420"/>
        <w:textAlignment w:val="auto"/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附图一：修正后用地规划图</w:t>
      </w:r>
      <w:bookmarkStart w:id="0" w:name="_GoBack"/>
      <w:bookmarkEnd w:id="0"/>
    </w:p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drawing>
          <wp:inline distT="0" distB="0" distL="114300" distR="114300">
            <wp:extent cx="5263515" cy="3721100"/>
            <wp:effectExtent l="0" t="0" r="9525" b="12700"/>
            <wp:docPr id="1" name="图片 1" descr="用地规划图技术修正位置图（2024年3月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用地规划图技术修正位置图（2024年3月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 宋体 Std L">
    <w:panose1 w:val="02020300000000000000"/>
    <w:charset w:val="86"/>
    <w:family w:val="auto"/>
    <w:pitch w:val="default"/>
    <w:sig w:usb0="00000001" w:usb1="0A0F1810" w:usb2="00000016" w:usb3="00000000" w:csb0="00060007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kNzc0NGRlZTcwMGQ1M2RlMjhhNmY5Y2E2NTI0MmEifQ=="/>
  </w:docVars>
  <w:rsids>
    <w:rsidRoot w:val="00000000"/>
    <w:rsid w:val="0C2141CB"/>
    <w:rsid w:val="1C425FB4"/>
    <w:rsid w:val="27CD3E78"/>
    <w:rsid w:val="37111296"/>
    <w:rsid w:val="38F27D9D"/>
    <w:rsid w:val="422B5DCE"/>
    <w:rsid w:val="4C363F45"/>
    <w:rsid w:val="4C754CF7"/>
    <w:rsid w:val="4CCE646F"/>
    <w:rsid w:val="5C723D3E"/>
    <w:rsid w:val="6AAB5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[无段落样式]"/>
    <w:autoRedefine/>
    <w:unhideWhenUsed/>
    <w:qFormat/>
    <w:uiPriority w:val="99"/>
    <w:pPr>
      <w:widowControl w:val="0"/>
      <w:autoSpaceDE w:val="0"/>
      <w:autoSpaceDN w:val="0"/>
      <w:adjustRightInd w:val="0"/>
      <w:spacing w:beforeLines="0" w:afterLines="0" w:line="288" w:lineRule="auto"/>
      <w:jc w:val="both"/>
      <w:textAlignment w:val="center"/>
    </w:pPr>
    <w:rPr>
      <w:rFonts w:hint="eastAsia" w:ascii="Adobe 宋体 Std L" w:hAnsi="Adobe 宋体 Std L" w:eastAsia="Adobe 宋体 Std L" w:cs="Times New Roman"/>
      <w:color w:val="000000"/>
      <w:sz w:val="24"/>
      <w:szCs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205</Words>
  <Characters>222</Characters>
  <Lines>0</Lines>
  <Paragraphs>0</Paragraphs>
  <TotalTime>2</TotalTime>
  <ScaleCrop>false</ScaleCrop>
  <LinksUpToDate>false</LinksUpToDate>
  <CharactersWithSpaces>222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2022-09-21T07:11:00Z</dcterms:created>
  <dc:creator>Administrator</dc:creator>
  <cp:lastModifiedBy>小王紫</cp:lastModifiedBy>
  <dcterms:modified xsi:type="dcterms:W3CDTF">2024-05-31T02:36:48Z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4F046B39979944BAAAC1936E6D4EDA13</vt:lpwstr>
  </property>
</Properties>
</file>